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44693B"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E51A52B" w14:textId="06B3908D" w:rsidR="004D2FD8" w:rsidRPr="0012111E" w:rsidRDefault="00561020" w:rsidP="006F43E5">
      <w:pPr>
        <w:ind w:left="5103"/>
        <w:rPr>
          <w:rFonts w:ascii="Times New Roman" w:hAnsi="Times New Roman"/>
          <w:b/>
          <w:sz w:val="22"/>
          <w:szCs w:val="22"/>
          <w:lang w:val="en-GB"/>
        </w:rPr>
      </w:pPr>
      <w:r w:rsidRPr="0012111E">
        <w:rPr>
          <w:rFonts w:ascii="Times New Roman" w:hAnsi="Times New Roman"/>
          <w:b/>
          <w:sz w:val="22"/>
          <w:szCs w:val="22"/>
          <w:lang w:val="en-GB"/>
        </w:rPr>
        <w:t>Novi Sad</w:t>
      </w:r>
      <w:r w:rsidR="001527F7" w:rsidRPr="0012111E">
        <w:rPr>
          <w:rFonts w:ascii="Times New Roman" w:hAnsi="Times New Roman"/>
          <w:b/>
          <w:sz w:val="22"/>
          <w:szCs w:val="22"/>
          <w:lang w:val="en-GB"/>
        </w:rPr>
        <w:t xml:space="preserve">, </w:t>
      </w:r>
      <w:r w:rsidR="0012111E" w:rsidRPr="0012111E">
        <w:rPr>
          <w:rFonts w:ascii="Times New Roman" w:hAnsi="Times New Roman"/>
          <w:b/>
          <w:sz w:val="22"/>
          <w:szCs w:val="22"/>
          <w:lang w:val="en-GB"/>
        </w:rPr>
        <w:t>10</w:t>
      </w:r>
      <w:r w:rsidR="001527F7" w:rsidRPr="0012111E">
        <w:rPr>
          <w:rFonts w:ascii="Times New Roman" w:hAnsi="Times New Roman"/>
          <w:b/>
          <w:sz w:val="22"/>
          <w:szCs w:val="22"/>
          <w:lang w:val="en-GB"/>
        </w:rPr>
        <w:t>.</w:t>
      </w:r>
      <w:r w:rsidR="0012111E" w:rsidRPr="0012111E">
        <w:rPr>
          <w:rFonts w:ascii="Times New Roman" w:hAnsi="Times New Roman"/>
          <w:b/>
          <w:sz w:val="22"/>
          <w:szCs w:val="22"/>
          <w:lang w:val="en-GB"/>
        </w:rPr>
        <w:t>03</w:t>
      </w:r>
      <w:r w:rsidR="00371249" w:rsidRPr="0012111E">
        <w:rPr>
          <w:rFonts w:ascii="Times New Roman" w:hAnsi="Times New Roman"/>
          <w:b/>
          <w:sz w:val="22"/>
          <w:szCs w:val="22"/>
          <w:lang w:val="en-GB"/>
        </w:rPr>
        <w:t>.2025</w:t>
      </w:r>
      <w:r w:rsidR="001527F7" w:rsidRPr="0012111E">
        <w:rPr>
          <w:rFonts w:ascii="Times New Roman" w:hAnsi="Times New Roman"/>
          <w:b/>
          <w:sz w:val="22"/>
          <w:szCs w:val="22"/>
          <w:lang w:val="en-GB"/>
        </w:rPr>
        <w:t>.</w:t>
      </w:r>
    </w:p>
    <w:p w14:paraId="4D3A514A" w14:textId="471905CF" w:rsidR="009B0E22" w:rsidRPr="0012111E" w:rsidRDefault="009B0E22" w:rsidP="00371249">
      <w:pPr>
        <w:spacing w:after="0"/>
        <w:jc w:val="center"/>
        <w:rPr>
          <w:rStyle w:val="Strong"/>
          <w:rFonts w:ascii="Times New Roman" w:hAnsi="Times New Roman"/>
          <w:sz w:val="24"/>
          <w:szCs w:val="24"/>
          <w:lang w:val="en-GB"/>
        </w:rPr>
      </w:pPr>
      <w:r w:rsidRPr="0012111E">
        <w:rPr>
          <w:rStyle w:val="Strong"/>
          <w:rFonts w:ascii="Times New Roman" w:hAnsi="Times New Roman"/>
          <w:sz w:val="24"/>
          <w:szCs w:val="24"/>
          <w:lang w:val="en-GB"/>
        </w:rPr>
        <w:t>Contract title</w:t>
      </w:r>
      <w:r w:rsidR="001527F7" w:rsidRPr="0012111E">
        <w:rPr>
          <w:rStyle w:val="Strong"/>
          <w:rFonts w:ascii="Times New Roman" w:hAnsi="Times New Roman"/>
          <w:sz w:val="24"/>
          <w:szCs w:val="24"/>
          <w:lang w:val="en-GB"/>
        </w:rPr>
        <w:t xml:space="preserve">: </w:t>
      </w:r>
      <w:r w:rsidR="00561020" w:rsidRPr="0012111E">
        <w:rPr>
          <w:rStyle w:val="Strong"/>
          <w:rFonts w:ascii="Times New Roman" w:hAnsi="Times New Roman"/>
          <w:sz w:val="24"/>
          <w:szCs w:val="24"/>
          <w:lang w:val="en-GB"/>
        </w:rPr>
        <w:t xml:space="preserve">Supply of </w:t>
      </w:r>
      <w:proofErr w:type="spellStart"/>
      <w:r w:rsidR="00371249" w:rsidRPr="0012111E">
        <w:rPr>
          <w:rStyle w:val="Strong"/>
          <w:rFonts w:ascii="Times New Roman" w:hAnsi="Times New Roman"/>
          <w:sz w:val="24"/>
          <w:szCs w:val="24"/>
          <w:lang w:val="en-GB"/>
        </w:rPr>
        <w:t>Lyophilizer</w:t>
      </w:r>
      <w:proofErr w:type="spellEnd"/>
      <w:r w:rsidR="00371249" w:rsidRPr="0012111E">
        <w:rPr>
          <w:rStyle w:val="Strong"/>
          <w:rFonts w:ascii="Times New Roman" w:hAnsi="Times New Roman"/>
          <w:sz w:val="24"/>
          <w:szCs w:val="24"/>
          <w:lang w:val="en-GB"/>
        </w:rPr>
        <w:t xml:space="preserve"> and additional equipment</w:t>
      </w:r>
      <w:r w:rsidR="00561020" w:rsidRPr="0012111E">
        <w:rPr>
          <w:rStyle w:val="Strong"/>
          <w:rFonts w:ascii="Times New Roman" w:hAnsi="Times New Roman"/>
          <w:sz w:val="24"/>
          <w:szCs w:val="24"/>
          <w:lang w:val="en-GB"/>
        </w:rPr>
        <w:t xml:space="preserve"> for the project </w:t>
      </w:r>
      <w:r w:rsidR="00371249" w:rsidRPr="0012111E">
        <w:rPr>
          <w:rStyle w:val="Strong"/>
          <w:rFonts w:ascii="Times New Roman" w:hAnsi="Times New Roman"/>
          <w:sz w:val="24"/>
          <w:szCs w:val="24"/>
          <w:lang w:val="en-GB"/>
        </w:rPr>
        <w:t>MILKYWAY</w:t>
      </w:r>
    </w:p>
    <w:p w14:paraId="514D68A9" w14:textId="0F1AB679" w:rsidR="009B0E22" w:rsidRPr="0012111E" w:rsidRDefault="009B0E22" w:rsidP="009B0E22">
      <w:pPr>
        <w:spacing w:after="240"/>
        <w:jc w:val="center"/>
        <w:rPr>
          <w:rStyle w:val="Strong"/>
          <w:rFonts w:ascii="Times New Roman" w:hAnsi="Times New Roman"/>
          <w:sz w:val="24"/>
          <w:szCs w:val="24"/>
          <w:lang w:val="en-GB"/>
        </w:rPr>
      </w:pPr>
      <w:r w:rsidRPr="0012111E">
        <w:rPr>
          <w:rStyle w:val="Strong"/>
          <w:rFonts w:ascii="Times New Roman" w:hAnsi="Times New Roman"/>
          <w:sz w:val="24"/>
          <w:szCs w:val="24"/>
          <w:lang w:val="en-GB"/>
        </w:rPr>
        <w:t>Ref. number</w:t>
      </w:r>
      <w:r w:rsidR="001527F7" w:rsidRPr="0012111E">
        <w:rPr>
          <w:rStyle w:val="Strong"/>
          <w:rFonts w:ascii="Times New Roman" w:hAnsi="Times New Roman"/>
          <w:sz w:val="24"/>
          <w:szCs w:val="24"/>
          <w:lang w:val="en-GB"/>
        </w:rPr>
        <w:t xml:space="preserve">: </w:t>
      </w:r>
      <w:r w:rsidR="00371249" w:rsidRPr="0012111E">
        <w:rPr>
          <w:rStyle w:val="Strong"/>
          <w:rFonts w:ascii="Times New Roman" w:hAnsi="Times New Roman"/>
          <w:sz w:val="24"/>
          <w:szCs w:val="24"/>
          <w:lang w:val="en-GB"/>
        </w:rPr>
        <w:t>MILKYWAY/HR-RS00159-1/equipment</w:t>
      </w:r>
    </w:p>
    <w:p w14:paraId="34F914B9" w14:textId="6DCDA080" w:rsidR="00561020" w:rsidRPr="0012111E" w:rsidRDefault="00561020" w:rsidP="00561020">
      <w:pPr>
        <w:spacing w:before="0"/>
        <w:rPr>
          <w:rFonts w:ascii="Times New Roman" w:hAnsi="Times New Roman"/>
          <w:b/>
        </w:rPr>
      </w:pPr>
      <w:r w:rsidRPr="0012111E">
        <w:rPr>
          <w:rFonts w:ascii="Times New Roman" w:hAnsi="Times New Roman"/>
          <w:b/>
        </w:rPr>
        <w:t xml:space="preserve">Lot no. 1 – </w:t>
      </w:r>
      <w:r w:rsidR="00371249" w:rsidRPr="0012111E">
        <w:rPr>
          <w:rFonts w:ascii="Times New Roman" w:hAnsi="Times New Roman"/>
          <w:b/>
        </w:rPr>
        <w:t>Lyophilizer</w:t>
      </w:r>
      <w:r w:rsidR="002C166B" w:rsidRPr="0012111E">
        <w:rPr>
          <w:rFonts w:ascii="Times New Roman" w:hAnsi="Times New Roman"/>
          <w:b/>
        </w:rPr>
        <w:t xml:space="preserve"> and/or</w:t>
      </w:r>
    </w:p>
    <w:p w14:paraId="529CD5C5" w14:textId="7CA7F2DE" w:rsidR="00561020" w:rsidRPr="0012111E" w:rsidRDefault="00561020" w:rsidP="00561020">
      <w:pPr>
        <w:spacing w:before="0"/>
        <w:rPr>
          <w:rFonts w:ascii="Times New Roman" w:hAnsi="Times New Roman"/>
          <w:b/>
        </w:rPr>
      </w:pPr>
      <w:r w:rsidRPr="0012111E">
        <w:rPr>
          <w:rFonts w:ascii="Times New Roman" w:hAnsi="Times New Roman"/>
          <w:b/>
        </w:rPr>
        <w:t xml:space="preserve">Lot no. 2 – </w:t>
      </w:r>
      <w:r w:rsidR="00371249" w:rsidRPr="0012111E">
        <w:rPr>
          <w:rFonts w:ascii="Times New Roman" w:hAnsi="Times New Roman"/>
          <w:b/>
        </w:rPr>
        <w:t>Additional equipment for Lyophilizer</w:t>
      </w:r>
    </w:p>
    <w:p w14:paraId="521D25EF" w14:textId="77777777" w:rsidR="00371249" w:rsidRDefault="00371249" w:rsidP="008932CF">
      <w:pPr>
        <w:tabs>
          <w:tab w:val="left" w:pos="0"/>
          <w:tab w:val="left" w:pos="709"/>
          <w:tab w:val="left" w:pos="851"/>
          <w:tab w:val="left" w:pos="1134"/>
          <w:tab w:val="left" w:pos="1418"/>
        </w:tabs>
        <w:spacing w:before="0" w:after="0"/>
        <w:rPr>
          <w:rFonts w:ascii="Times New Roman" w:hAnsi="Times New Roman"/>
          <w:sz w:val="22"/>
          <w:szCs w:val="22"/>
          <w:lang w:val="en-GB"/>
        </w:rPr>
      </w:pPr>
    </w:p>
    <w:p w14:paraId="37F41C2A" w14:textId="2046D5F5" w:rsidR="001A21CD" w:rsidRPr="008932CF" w:rsidRDefault="004D2FD8" w:rsidP="008932CF">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Dear</w:t>
      </w:r>
      <w:r w:rsidR="00371249">
        <w:rPr>
          <w:rFonts w:ascii="Times New Roman" w:hAnsi="Times New Roman"/>
          <w:sz w:val="22"/>
          <w:szCs w:val="22"/>
          <w:lang w:val="en-GB"/>
        </w:rPr>
        <w:t xml:space="preserve"> Madam/Sir</w:t>
      </w:r>
      <w:r w:rsidR="008F3866">
        <w:rPr>
          <w:rFonts w:ascii="Times New Roman" w:hAnsi="Times New Roman"/>
          <w:sz w:val="22"/>
          <w:szCs w:val="22"/>
          <w:lang w:val="en-GB"/>
        </w:rPr>
        <w:t>,</w:t>
      </w:r>
    </w:p>
    <w:p w14:paraId="43452242" w14:textId="77777777" w:rsidR="00371249" w:rsidRDefault="00371249">
      <w:pPr>
        <w:tabs>
          <w:tab w:val="left" w:pos="709"/>
          <w:tab w:val="left" w:pos="851"/>
          <w:tab w:val="left" w:pos="1134"/>
          <w:tab w:val="left" w:pos="1418"/>
        </w:tabs>
        <w:rPr>
          <w:rFonts w:ascii="Times New Roman" w:hAnsi="Times New Roman"/>
          <w:b/>
          <w:sz w:val="22"/>
          <w:szCs w:val="22"/>
          <w:lang w:val="en-GB"/>
        </w:rPr>
      </w:pPr>
    </w:p>
    <w:p w14:paraId="2AE955D2" w14:textId="77777777" w:rsidR="004D2FD8" w:rsidRPr="0025137A" w:rsidRDefault="004D2FD8">
      <w:pPr>
        <w:tabs>
          <w:tab w:val="left" w:pos="709"/>
          <w:tab w:val="left" w:pos="851"/>
          <w:tab w:val="left" w:pos="1134"/>
          <w:tab w:val="left" w:pos="1418"/>
        </w:tabs>
        <w:rPr>
          <w:rFonts w:ascii="Times New Roman" w:hAnsi="Times New Roman"/>
          <w:b/>
          <w:sz w:val="22"/>
          <w:szCs w:val="22"/>
          <w:lang w:val="en-GB"/>
        </w:rPr>
      </w:pPr>
      <w:r w:rsidRPr="0025137A">
        <w:rPr>
          <w:rFonts w:ascii="Times New Roman" w:hAnsi="Times New Roman"/>
          <w:b/>
          <w:sz w:val="22"/>
          <w:szCs w:val="22"/>
          <w:lang w:val="en-GB"/>
        </w:rPr>
        <w:t xml:space="preserve">SUBJECT: INVITATION TO TENDER </w:t>
      </w:r>
    </w:p>
    <w:p w14:paraId="548E159B" w14:textId="1BEEE265"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8932CF">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69DFBD9D"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77A15D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1A5935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812DC4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6988D6B"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w:t>
      </w:r>
      <w:r w:rsidRPr="00FE5194">
        <w:rPr>
          <w:rFonts w:ascii="Times New Roman" w:hAnsi="Times New Roman"/>
          <w:sz w:val="22"/>
          <w:szCs w:val="22"/>
          <w:lang w:val="en-GB"/>
        </w:rPr>
        <w:tab/>
        <w:t xml:space="preserve">general conditions </w:t>
      </w:r>
    </w:p>
    <w:p w14:paraId="6576199C" w14:textId="77777777" w:rsidR="006F43E5" w:rsidRPr="00FE5194" w:rsidRDefault="001A21CD" w:rsidP="00FE5194">
      <w:pPr>
        <w:numPr>
          <w:ilvl w:val="0"/>
          <w:numId w:val="47"/>
        </w:numPr>
        <w:tabs>
          <w:tab w:val="left" w:pos="993"/>
          <w:tab w:val="left" w:pos="2410"/>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ii +iii:</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w:t>
      </w:r>
      <w:r w:rsidR="006F43E5" w:rsidRPr="00FE5194">
        <w:rPr>
          <w:rFonts w:ascii="Times New Roman" w:hAnsi="Times New Roman"/>
          <w:sz w:val="22"/>
          <w:szCs w:val="22"/>
          <w:lang w:val="en-GB"/>
        </w:rPr>
        <w:t xml:space="preserve"> </w:t>
      </w:r>
    </w:p>
    <w:p w14:paraId="7EC16A68"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iv:</w:t>
      </w:r>
      <w:r w:rsidRPr="00FE5194">
        <w:rPr>
          <w:rFonts w:ascii="Times New Roman" w:hAnsi="Times New Roman"/>
          <w:sz w:val="22"/>
          <w:szCs w:val="22"/>
          <w:lang w:val="en-GB"/>
        </w:rPr>
        <w:tab/>
        <w:t>budget breakdown (financial offer)</w:t>
      </w:r>
    </w:p>
    <w:p w14:paraId="5D1C17D5"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Annex v:</w:t>
      </w:r>
      <w:r w:rsidRPr="00FE5194">
        <w:rPr>
          <w:rFonts w:ascii="Times New Roman" w:hAnsi="Times New Roman"/>
          <w:sz w:val="22"/>
          <w:szCs w:val="22"/>
          <w:lang w:val="en-GB"/>
        </w:rPr>
        <w:tab/>
        <w:t>forms</w:t>
      </w:r>
    </w:p>
    <w:p w14:paraId="19CB30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71178ADB" w14:textId="77777777" w:rsidR="00877320" w:rsidRPr="0014218C" w:rsidRDefault="00877320" w:rsidP="00877320">
      <w:pPr>
        <w:numPr>
          <w:ilvl w:val="0"/>
          <w:numId w:val="48"/>
        </w:numPr>
        <w:tabs>
          <w:tab w:val="clear" w:pos="1440"/>
        </w:tabs>
        <w:spacing w:after="0"/>
        <w:ind w:left="1134" w:hanging="425"/>
        <w:jc w:val="both"/>
        <w:rPr>
          <w:rFonts w:ascii="Times New Roman" w:hAnsi="Times New Roman"/>
          <w:szCs w:val="22"/>
        </w:rPr>
      </w:pPr>
      <w:r w:rsidRPr="0014218C">
        <w:rPr>
          <w:rFonts w:ascii="Times New Roman" w:hAnsi="Times New Roman"/>
          <w:szCs w:val="22"/>
        </w:rPr>
        <w:t>Administrative compliance grid</w:t>
      </w:r>
    </w:p>
    <w:p w14:paraId="2F36E274" w14:textId="77777777" w:rsidR="00877320" w:rsidRPr="0014218C" w:rsidRDefault="00877320" w:rsidP="00561020">
      <w:pPr>
        <w:numPr>
          <w:ilvl w:val="0"/>
          <w:numId w:val="48"/>
        </w:numPr>
        <w:tabs>
          <w:tab w:val="clear" w:pos="1440"/>
        </w:tabs>
        <w:ind w:left="1138" w:hanging="432"/>
        <w:jc w:val="both"/>
        <w:rPr>
          <w:rFonts w:ascii="Times New Roman" w:hAnsi="Times New Roman"/>
          <w:szCs w:val="22"/>
        </w:rPr>
      </w:pPr>
      <w:r w:rsidRPr="0014218C">
        <w:rPr>
          <w:rFonts w:ascii="Times New Roman" w:hAnsi="Times New Roman"/>
          <w:szCs w:val="22"/>
        </w:rPr>
        <w:t>Evaluation grid</w:t>
      </w:r>
    </w:p>
    <w:p w14:paraId="679A4F62" w14:textId="77777777" w:rsidR="00DD13B0" w:rsidRDefault="001A21CD" w:rsidP="00561020">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25E45B3D" w14:textId="5B7C54DF"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7666CD">
        <w:rPr>
          <w:rFonts w:ascii="Times New Roman" w:hAnsi="Times New Roman"/>
          <w:sz w:val="22"/>
          <w:szCs w:val="22"/>
          <w:lang w:val="en-GB"/>
        </w:rPr>
        <w:t xml:space="preserve">before the submission deadline </w:t>
      </w:r>
      <w:r w:rsidRPr="00CA6C68">
        <w:rPr>
          <w:rFonts w:ascii="Times New Roman" w:hAnsi="Times New Roman"/>
          <w:sz w:val="22"/>
          <w:szCs w:val="22"/>
          <w:lang w:val="en-GB"/>
        </w:rPr>
        <w:t xml:space="preserve">at the address specified in the </w:t>
      </w:r>
      <w:r w:rsidR="002D5423" w:rsidRPr="001A21CD">
        <w:rPr>
          <w:rFonts w:ascii="Times New Roman" w:hAnsi="Times New Roman"/>
          <w:sz w:val="22"/>
          <w:szCs w:val="22"/>
          <w:lang w:val="en-GB"/>
        </w:rPr>
        <w:t>Instructions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448CF792"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w:t>
      </w:r>
      <w:r w:rsidR="00587120">
        <w:rPr>
          <w:rFonts w:ascii="Times New Roman" w:hAnsi="Times New Roman"/>
          <w:sz w:val="22"/>
          <w:szCs w:val="22"/>
          <w:lang w:val="en-GB"/>
        </w:rPr>
        <w:t>Project partner</w:t>
      </w:r>
      <w:r w:rsidRPr="00B25F15">
        <w:rPr>
          <w:rFonts w:ascii="Times New Roman" w:hAnsi="Times New Roman"/>
          <w:sz w:val="22"/>
          <w:szCs w:val="22"/>
          <w:lang w:val="en-GB"/>
        </w:rPr>
        <w:t xml:space="preserve"> sends it to the electronic address you referred to in your offer. </w:t>
      </w:r>
    </w:p>
    <w:p w14:paraId="6F026FA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66D4E2AF" w14:textId="4E931925" w:rsidR="004D2FD8" w:rsidRPr="00CA6C68" w:rsidRDefault="004D2FD8" w:rsidP="008932CF">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561020">
        <w:rPr>
          <w:rFonts w:ascii="Times New Roman" w:hAnsi="Times New Roman"/>
          <w:sz w:val="22"/>
          <w:szCs w:val="22"/>
          <w:lang w:val="en-GB"/>
        </w:rPr>
        <w:t>,</w:t>
      </w:r>
      <w:r w:rsidRPr="00CA6C68">
        <w:rPr>
          <w:rFonts w:ascii="Times New Roman" w:hAnsi="Times New Roman"/>
          <w:b/>
          <w:sz w:val="22"/>
          <w:szCs w:val="22"/>
          <w:lang w:val="en-GB"/>
        </w:rPr>
        <w:t xml:space="preserve"> </w:t>
      </w:r>
    </w:p>
    <w:p w14:paraId="1009300A" w14:textId="51B36EB7" w:rsidR="004D2FD8" w:rsidRPr="0012111E" w:rsidRDefault="00371249" w:rsidP="004B65B7">
      <w:pPr>
        <w:rPr>
          <w:rFonts w:ascii="Times New Roman" w:hAnsi="Times New Roman"/>
          <w:b/>
          <w:sz w:val="22"/>
          <w:szCs w:val="22"/>
          <w:lang w:val="en-GB"/>
        </w:rPr>
      </w:pPr>
      <w:bookmarkStart w:id="0" w:name="_GoBack"/>
      <w:r w:rsidRPr="0012111E">
        <w:rPr>
          <w:rFonts w:ascii="Times New Roman" w:hAnsi="Times New Roman"/>
          <w:b/>
          <w:sz w:val="22"/>
          <w:szCs w:val="22"/>
          <w:lang w:val="en-GB"/>
        </w:rPr>
        <w:t xml:space="preserve">Vladimir </w:t>
      </w:r>
      <w:proofErr w:type="spellStart"/>
      <w:r w:rsidRPr="0012111E">
        <w:rPr>
          <w:rFonts w:ascii="Times New Roman" w:hAnsi="Times New Roman"/>
          <w:b/>
          <w:sz w:val="22"/>
          <w:szCs w:val="22"/>
          <w:lang w:val="en-GB"/>
        </w:rPr>
        <w:t>Gak</w:t>
      </w:r>
      <w:proofErr w:type="spellEnd"/>
      <w:r w:rsidR="001527F7" w:rsidRPr="0012111E">
        <w:rPr>
          <w:rFonts w:ascii="Times New Roman" w:hAnsi="Times New Roman"/>
          <w:b/>
          <w:sz w:val="22"/>
          <w:szCs w:val="22"/>
          <w:lang w:val="en-GB"/>
        </w:rPr>
        <w:t xml:space="preserve">, </w:t>
      </w:r>
      <w:r w:rsidR="00561020" w:rsidRPr="0012111E">
        <w:rPr>
          <w:rFonts w:ascii="Times New Roman" w:hAnsi="Times New Roman"/>
          <w:b/>
          <w:sz w:val="22"/>
          <w:szCs w:val="22"/>
          <w:lang w:val="en-GB"/>
        </w:rPr>
        <w:t>Director</w:t>
      </w:r>
      <w:bookmarkEnd w:id="0"/>
    </w:p>
    <w:sectPr w:rsidR="004D2FD8" w:rsidRPr="0012111E" w:rsidSect="0040595A">
      <w:headerReference w:type="default" r:id="rId7"/>
      <w:footerReference w:type="first" r:id="rId8"/>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82F89B" w14:textId="77777777" w:rsidR="00C26CB0" w:rsidRDefault="00C26CB0">
      <w:r>
        <w:separator/>
      </w:r>
    </w:p>
  </w:endnote>
  <w:endnote w:type="continuationSeparator" w:id="0">
    <w:p w14:paraId="2D3ABDAB" w14:textId="77777777" w:rsidR="00C26CB0" w:rsidRDefault="00C2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253B5"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4DB776" w14:textId="77777777" w:rsidR="00C26CB0" w:rsidRDefault="00C26CB0">
      <w:r>
        <w:separator/>
      </w:r>
    </w:p>
  </w:footnote>
  <w:footnote w:type="continuationSeparator" w:id="0">
    <w:p w14:paraId="2A77B271" w14:textId="77777777" w:rsidR="00C26CB0" w:rsidRDefault="00C26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B6638" w14:textId="6DC4B11A" w:rsidR="00587120" w:rsidRPr="008932CF" w:rsidRDefault="00251A6E">
    <w:pPr>
      <w:pStyle w:val="Header"/>
      <w:rPr>
        <w:b/>
        <w:bCs/>
        <w:lang w:val="en-GB"/>
      </w:rPr>
    </w:pPr>
    <w:r>
      <w:rPr>
        <w:noProof/>
        <w:snapToGrid/>
        <w:lang w:val="en-US"/>
      </w:rPr>
      <w:drawing>
        <wp:inline distT="0" distB="0" distL="0" distR="0" wp14:anchorId="3385E316" wp14:editId="32659963">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r w:rsidR="00371249">
      <w:rPr>
        <w:b/>
        <w:bCs/>
        <w:lang w:val="en-GB"/>
      </w:rPr>
      <w:tab/>
    </w:r>
    <w:r w:rsidR="00371249">
      <w:rPr>
        <w:b/>
        <w:bCs/>
        <w:lang w:val="en-GB"/>
      </w:rPr>
      <w:tab/>
    </w:r>
    <w:r w:rsidR="00371249" w:rsidRPr="00371249">
      <w:rPr>
        <w:b/>
        <w:bCs/>
        <w:noProof/>
        <w:lang w:val="en-US"/>
      </w:rPr>
      <w:drawing>
        <wp:inline distT="0" distB="0" distL="0" distR="0" wp14:anchorId="3FBE1B5E" wp14:editId="0B483FCF">
          <wp:extent cx="2383155" cy="678815"/>
          <wp:effectExtent l="0" t="0" r="0" b="6985"/>
          <wp:docPr id="2" name="Picture 2" descr="logo-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horizont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83155" cy="67881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1"/>
  </w:num>
  <w:num w:numId="30">
    <w:abstractNumId w:val="37"/>
  </w:num>
  <w:num w:numId="31">
    <w:abstractNumId w:val="32"/>
  </w:num>
  <w:num w:numId="32">
    <w:abstractNumId w:val="4"/>
  </w:num>
  <w:num w:numId="33">
    <w:abstractNumId w:val="6"/>
  </w:num>
  <w:num w:numId="34">
    <w:abstractNumId w:val="2"/>
  </w:num>
  <w:num w:numId="35">
    <w:abstractNumId w:val="0"/>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2305"/>
    <w:rsid w:val="00033336"/>
    <w:rsid w:val="00040153"/>
    <w:rsid w:val="00040CF1"/>
    <w:rsid w:val="00041516"/>
    <w:rsid w:val="000417E2"/>
    <w:rsid w:val="00043159"/>
    <w:rsid w:val="0004517D"/>
    <w:rsid w:val="00051DD7"/>
    <w:rsid w:val="00056EAA"/>
    <w:rsid w:val="000574F3"/>
    <w:rsid w:val="00063C56"/>
    <w:rsid w:val="00064DAB"/>
    <w:rsid w:val="0006695F"/>
    <w:rsid w:val="00066CBA"/>
    <w:rsid w:val="000714BB"/>
    <w:rsid w:val="00085CA1"/>
    <w:rsid w:val="00087F35"/>
    <w:rsid w:val="0009286D"/>
    <w:rsid w:val="000A1A71"/>
    <w:rsid w:val="000A7A2C"/>
    <w:rsid w:val="000B0983"/>
    <w:rsid w:val="000B1236"/>
    <w:rsid w:val="000B2874"/>
    <w:rsid w:val="000C4AE6"/>
    <w:rsid w:val="000C6880"/>
    <w:rsid w:val="000D24E3"/>
    <w:rsid w:val="000D2B44"/>
    <w:rsid w:val="000D40DB"/>
    <w:rsid w:val="000E7B75"/>
    <w:rsid w:val="000F5F5F"/>
    <w:rsid w:val="000F6CB6"/>
    <w:rsid w:val="000F7C77"/>
    <w:rsid w:val="00103348"/>
    <w:rsid w:val="00103913"/>
    <w:rsid w:val="00111B28"/>
    <w:rsid w:val="00115916"/>
    <w:rsid w:val="0012111E"/>
    <w:rsid w:val="00130072"/>
    <w:rsid w:val="001302A7"/>
    <w:rsid w:val="001320DF"/>
    <w:rsid w:val="00136B9D"/>
    <w:rsid w:val="0014659F"/>
    <w:rsid w:val="00150767"/>
    <w:rsid w:val="001515E4"/>
    <w:rsid w:val="001527F7"/>
    <w:rsid w:val="001536B3"/>
    <w:rsid w:val="00157DEE"/>
    <w:rsid w:val="001645AC"/>
    <w:rsid w:val="001766D9"/>
    <w:rsid w:val="00181980"/>
    <w:rsid w:val="00187253"/>
    <w:rsid w:val="001932AF"/>
    <w:rsid w:val="001937B4"/>
    <w:rsid w:val="001952E1"/>
    <w:rsid w:val="001A21CD"/>
    <w:rsid w:val="001B5454"/>
    <w:rsid w:val="001C050B"/>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1A6E"/>
    <w:rsid w:val="002560BB"/>
    <w:rsid w:val="002561C8"/>
    <w:rsid w:val="0026542C"/>
    <w:rsid w:val="00271700"/>
    <w:rsid w:val="00272A7B"/>
    <w:rsid w:val="0028364A"/>
    <w:rsid w:val="00294190"/>
    <w:rsid w:val="0029605F"/>
    <w:rsid w:val="002A0041"/>
    <w:rsid w:val="002B6401"/>
    <w:rsid w:val="002C166B"/>
    <w:rsid w:val="002C649A"/>
    <w:rsid w:val="002D1FCC"/>
    <w:rsid w:val="002D2FC0"/>
    <w:rsid w:val="002D5423"/>
    <w:rsid w:val="002F1222"/>
    <w:rsid w:val="002F17E6"/>
    <w:rsid w:val="00322263"/>
    <w:rsid w:val="003308C6"/>
    <w:rsid w:val="003409B8"/>
    <w:rsid w:val="00347B7E"/>
    <w:rsid w:val="003502E9"/>
    <w:rsid w:val="00351351"/>
    <w:rsid w:val="00360344"/>
    <w:rsid w:val="003613D2"/>
    <w:rsid w:val="0036307F"/>
    <w:rsid w:val="00371249"/>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43C77"/>
    <w:rsid w:val="0045310F"/>
    <w:rsid w:val="004554CB"/>
    <w:rsid w:val="004607CD"/>
    <w:rsid w:val="004729F0"/>
    <w:rsid w:val="004775D2"/>
    <w:rsid w:val="00483E26"/>
    <w:rsid w:val="004A101E"/>
    <w:rsid w:val="004A7ED9"/>
    <w:rsid w:val="004B65B7"/>
    <w:rsid w:val="004C35B5"/>
    <w:rsid w:val="004D0B99"/>
    <w:rsid w:val="004D2FD8"/>
    <w:rsid w:val="004D5204"/>
    <w:rsid w:val="004F5C57"/>
    <w:rsid w:val="00501FF0"/>
    <w:rsid w:val="00535826"/>
    <w:rsid w:val="00536B4A"/>
    <w:rsid w:val="00561020"/>
    <w:rsid w:val="00575CB0"/>
    <w:rsid w:val="00582894"/>
    <w:rsid w:val="00586D6C"/>
    <w:rsid w:val="00587120"/>
    <w:rsid w:val="00591F23"/>
    <w:rsid w:val="00593550"/>
    <w:rsid w:val="00596AD1"/>
    <w:rsid w:val="005B2018"/>
    <w:rsid w:val="005C0EA1"/>
    <w:rsid w:val="005E788D"/>
    <w:rsid w:val="005F3C51"/>
    <w:rsid w:val="005F5FCF"/>
    <w:rsid w:val="005F62D0"/>
    <w:rsid w:val="006311FE"/>
    <w:rsid w:val="00633829"/>
    <w:rsid w:val="006408AC"/>
    <w:rsid w:val="00640D24"/>
    <w:rsid w:val="0066519D"/>
    <w:rsid w:val="00677500"/>
    <w:rsid w:val="0068247E"/>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6C24"/>
    <w:rsid w:val="00777E99"/>
    <w:rsid w:val="00783F94"/>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77320"/>
    <w:rsid w:val="008808CB"/>
    <w:rsid w:val="008859E6"/>
    <w:rsid w:val="008932CF"/>
    <w:rsid w:val="008934F5"/>
    <w:rsid w:val="008A048D"/>
    <w:rsid w:val="008A39B7"/>
    <w:rsid w:val="008A5CEE"/>
    <w:rsid w:val="008D220D"/>
    <w:rsid w:val="008E40E2"/>
    <w:rsid w:val="008F3866"/>
    <w:rsid w:val="009143FD"/>
    <w:rsid w:val="00920A51"/>
    <w:rsid w:val="00922542"/>
    <w:rsid w:val="009251E3"/>
    <w:rsid w:val="0093582A"/>
    <w:rsid w:val="0094670B"/>
    <w:rsid w:val="00980A42"/>
    <w:rsid w:val="00982254"/>
    <w:rsid w:val="009976B3"/>
    <w:rsid w:val="009A3792"/>
    <w:rsid w:val="009B0CF1"/>
    <w:rsid w:val="009B0E22"/>
    <w:rsid w:val="009B1FBF"/>
    <w:rsid w:val="009B2F1F"/>
    <w:rsid w:val="009B422E"/>
    <w:rsid w:val="009B4D6F"/>
    <w:rsid w:val="009C0E86"/>
    <w:rsid w:val="009C5328"/>
    <w:rsid w:val="009D2938"/>
    <w:rsid w:val="009E6BB7"/>
    <w:rsid w:val="009F3126"/>
    <w:rsid w:val="009F73FA"/>
    <w:rsid w:val="00A02B7A"/>
    <w:rsid w:val="00A039CA"/>
    <w:rsid w:val="00A11F12"/>
    <w:rsid w:val="00A1746F"/>
    <w:rsid w:val="00A26FDD"/>
    <w:rsid w:val="00A358E8"/>
    <w:rsid w:val="00A512A5"/>
    <w:rsid w:val="00A512C9"/>
    <w:rsid w:val="00A539E4"/>
    <w:rsid w:val="00A62073"/>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05AA"/>
    <w:rsid w:val="00B1165D"/>
    <w:rsid w:val="00B25F15"/>
    <w:rsid w:val="00B277E4"/>
    <w:rsid w:val="00B3168E"/>
    <w:rsid w:val="00B33082"/>
    <w:rsid w:val="00B43CC6"/>
    <w:rsid w:val="00B44DC5"/>
    <w:rsid w:val="00B4772C"/>
    <w:rsid w:val="00B51209"/>
    <w:rsid w:val="00B538DD"/>
    <w:rsid w:val="00B55086"/>
    <w:rsid w:val="00B627E0"/>
    <w:rsid w:val="00B63280"/>
    <w:rsid w:val="00B70C0E"/>
    <w:rsid w:val="00B80DE8"/>
    <w:rsid w:val="00B8161D"/>
    <w:rsid w:val="00B81980"/>
    <w:rsid w:val="00B84EBC"/>
    <w:rsid w:val="00B90C14"/>
    <w:rsid w:val="00B9691D"/>
    <w:rsid w:val="00BB56D3"/>
    <w:rsid w:val="00BC6222"/>
    <w:rsid w:val="00BD201F"/>
    <w:rsid w:val="00BD3371"/>
    <w:rsid w:val="00BD7BF7"/>
    <w:rsid w:val="00BF6DA2"/>
    <w:rsid w:val="00C12AF0"/>
    <w:rsid w:val="00C13C29"/>
    <w:rsid w:val="00C17310"/>
    <w:rsid w:val="00C26CB0"/>
    <w:rsid w:val="00C302E1"/>
    <w:rsid w:val="00C3235B"/>
    <w:rsid w:val="00C34E40"/>
    <w:rsid w:val="00C41328"/>
    <w:rsid w:val="00C61312"/>
    <w:rsid w:val="00C720C8"/>
    <w:rsid w:val="00C75CCE"/>
    <w:rsid w:val="00C92434"/>
    <w:rsid w:val="00CA0A32"/>
    <w:rsid w:val="00CA1354"/>
    <w:rsid w:val="00CA6C68"/>
    <w:rsid w:val="00CC7DE2"/>
    <w:rsid w:val="00CD7F25"/>
    <w:rsid w:val="00CF1B20"/>
    <w:rsid w:val="00CF26E8"/>
    <w:rsid w:val="00CF30C4"/>
    <w:rsid w:val="00CF6CFA"/>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C9C"/>
    <w:rsid w:val="00DD0624"/>
    <w:rsid w:val="00DD13B0"/>
    <w:rsid w:val="00DE13B8"/>
    <w:rsid w:val="00DE42E2"/>
    <w:rsid w:val="00DF7145"/>
    <w:rsid w:val="00DF7327"/>
    <w:rsid w:val="00E13CDE"/>
    <w:rsid w:val="00E2190B"/>
    <w:rsid w:val="00E228C9"/>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11F3"/>
    <w:rsid w:val="00E85F91"/>
    <w:rsid w:val="00E926CE"/>
    <w:rsid w:val="00EB06F5"/>
    <w:rsid w:val="00EB407B"/>
    <w:rsid w:val="00ED16E6"/>
    <w:rsid w:val="00EE0ED9"/>
    <w:rsid w:val="00EE2E55"/>
    <w:rsid w:val="00EF1C05"/>
    <w:rsid w:val="00EF25C7"/>
    <w:rsid w:val="00EF3951"/>
    <w:rsid w:val="00EF772F"/>
    <w:rsid w:val="00F02006"/>
    <w:rsid w:val="00F0574A"/>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371"/>
    <w:rsid w:val="00FD68B9"/>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5D06F"/>
  <w15:chartTrackingRefBased/>
  <w15:docId w15:val="{9332FC52-46D9-4696-B6E7-7FE4E86C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213</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12</cp:revision>
  <cp:lastPrinted>2012-09-24T10:04:00Z</cp:lastPrinted>
  <dcterms:created xsi:type="dcterms:W3CDTF">2019-04-14T14:43:00Z</dcterms:created>
  <dcterms:modified xsi:type="dcterms:W3CDTF">2025-03-11T11:58:00Z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